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409" w:rsidRPr="00445409" w:rsidRDefault="00445409" w:rsidP="00445409">
      <w:pPr>
        <w:pStyle w:val="11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445409">
        <w:rPr>
          <w:rFonts w:ascii="Times New Roman" w:hAnsi="Times New Roman"/>
          <w:sz w:val="24"/>
          <w:szCs w:val="24"/>
        </w:rPr>
        <w:t>ЛЕКЦИЯ 1</w:t>
      </w:r>
      <w:r w:rsidR="0030690F">
        <w:rPr>
          <w:rFonts w:ascii="Times New Roman" w:hAnsi="Times New Roman"/>
          <w:sz w:val="24"/>
          <w:szCs w:val="24"/>
        </w:rPr>
        <w:t>1</w:t>
      </w:r>
      <w:bookmarkStart w:id="0" w:name="_GoBack"/>
      <w:bookmarkEnd w:id="0"/>
      <w:r w:rsidRPr="00445409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</w:rPr>
        <w:t>ПОСТЕПЕННЫЕ   РУ</w:t>
      </w:r>
      <w:r w:rsidRPr="00445409"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z w:val="24"/>
        </w:rPr>
        <w:t>К</w:t>
      </w:r>
      <w:r w:rsidRPr="00445409">
        <w:rPr>
          <w:rFonts w:ascii="Times New Roman" w:hAnsi="Times New Roman"/>
          <w:sz w:val="24"/>
        </w:rPr>
        <w:t>И</w:t>
      </w:r>
    </w:p>
    <w:p w:rsidR="00445409" w:rsidRPr="00445409" w:rsidRDefault="00445409" w:rsidP="00445409">
      <w:pPr>
        <w:pStyle w:val="a5"/>
        <w:jc w:val="both"/>
        <w:rPr>
          <w:b/>
        </w:rPr>
      </w:pP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>Постепенные рубки близки к сплошным тем, что в последний прием остатки др</w:t>
      </w:r>
      <w:r w:rsidRPr="00445409">
        <w:t>е</w:t>
      </w:r>
      <w:r w:rsidRPr="00445409">
        <w:t>востоя вырубают полностью и образуется обычно вырубка, как правило, с большой густотой самосева главных пород. Поэтому общей характеристикой метода постепенных рубок является рубка древостоя “в несколько приемов в течение одного или двух классов возраста”. В эту группу входят равномерно-постепенные, групп</w:t>
      </w:r>
      <w:r w:rsidRPr="00445409">
        <w:t>о</w:t>
      </w:r>
      <w:r w:rsidRPr="00445409">
        <w:t>во-постепенные, длительно-постепенные и полосно-постепенные рубки. За период, не превышающий одного класса возраста, древостой вырубают при первом и последнем из этих видов. Два остальные имеют интервал обычно от 30 до 40 лет, и молодняк образуется разновозрастный без этапа вырубки. Первыми возникли равноме</w:t>
      </w:r>
      <w:r w:rsidRPr="00445409">
        <w:t>р</w:t>
      </w:r>
      <w:r w:rsidRPr="00445409">
        <w:t>но-постепенные рубки.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“Равномерно-постепенная рубка – постепенная рубка, при которой древостой вырубают в 2…4 приема путем последовательного равномерного </w:t>
      </w:r>
      <w:proofErr w:type="spellStart"/>
      <w:r w:rsidRPr="00445409">
        <w:t>разреживания</w:t>
      </w:r>
      <w:proofErr w:type="spellEnd"/>
      <w:r w:rsidRPr="00445409">
        <w:t xml:space="preserve"> его в т</w:t>
      </w:r>
      <w:r w:rsidRPr="00445409">
        <w:t>е</w:t>
      </w:r>
      <w:r w:rsidRPr="00445409">
        <w:t>чение одного класса возраста”.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Равномерно-постепенные рубки (в прошлом семенные или семенно-лесосечные) возникли в дубовых лесах Франции, где они начали применяться с </w:t>
      </w:r>
      <w:r w:rsidRPr="00445409">
        <w:rPr>
          <w:lang w:val="en-US"/>
        </w:rPr>
        <w:t>XVI</w:t>
      </w:r>
      <w:r w:rsidRPr="00445409">
        <w:t xml:space="preserve"> столетия. Классическую схему равномерно-постепенной рубки разработал в </w:t>
      </w:r>
      <w:r w:rsidRPr="00445409">
        <w:rPr>
          <w:lang w:val="en-US"/>
        </w:rPr>
        <w:t>XVIII</w:t>
      </w:r>
      <w:r w:rsidRPr="00445409">
        <w:t xml:space="preserve">  в. профессор Берлинского университета Георг-Людвиг </w:t>
      </w:r>
      <w:proofErr w:type="spellStart"/>
      <w:r w:rsidRPr="00445409">
        <w:t>Гартиг</w:t>
      </w:r>
      <w:proofErr w:type="spellEnd"/>
      <w:r w:rsidRPr="00445409">
        <w:t xml:space="preserve">. Схема </w:t>
      </w:r>
      <w:proofErr w:type="spellStart"/>
      <w:r w:rsidRPr="00445409">
        <w:t>Гартига</w:t>
      </w:r>
      <w:proofErr w:type="spellEnd"/>
      <w:r w:rsidRPr="00445409">
        <w:t xml:space="preserve"> состоит из четырех приемов: подготовительная рубка, </w:t>
      </w:r>
      <w:proofErr w:type="spellStart"/>
      <w:r w:rsidRPr="00445409">
        <w:t>обсеменительная</w:t>
      </w:r>
      <w:proofErr w:type="spellEnd"/>
      <w:r w:rsidRPr="00445409">
        <w:t>, осветительная, окончательная или оч</w:t>
      </w:r>
      <w:r w:rsidRPr="00445409">
        <w:t>и</w:t>
      </w:r>
      <w:r w:rsidRPr="00445409">
        <w:t>стная.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>Цель подготовительного приема рубки – повысить устойчивость деревьев против усиливающ</w:t>
      </w:r>
      <w:r w:rsidRPr="00445409">
        <w:t>е</w:t>
      </w:r>
      <w:r w:rsidRPr="00445409">
        <w:t>гося ветра в кронах разреженного древостоя и создать условия для лучшего его плодоношения. Возрастающая инте</w:t>
      </w:r>
      <w:r w:rsidRPr="00445409">
        <w:t>н</w:t>
      </w:r>
      <w:r w:rsidRPr="00445409">
        <w:t>сивность теплового потока и проникающих осадков под пологом леса благоприятно сказываются на минерализации подстилки, что положительно отражается на прорастании семян  после второго приема. Вырубают деревья тех пород, возобновление которых нежелательно, а также сухие, больные и ни</w:t>
      </w:r>
      <w:r w:rsidRPr="00445409">
        <w:t>з</w:t>
      </w:r>
      <w:r w:rsidRPr="00445409">
        <w:t>котоварные стволы. Интенсивность рубки колеблется от 10 до 25% по запасу.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Через определенное время (3-5 лет), в семенной год проводится </w:t>
      </w:r>
      <w:proofErr w:type="spellStart"/>
      <w:r w:rsidRPr="00445409">
        <w:t>обсеменительный</w:t>
      </w:r>
      <w:proofErr w:type="spellEnd"/>
      <w:r w:rsidRPr="00445409">
        <w:t xml:space="preserve"> прием рубки интенсивностью 25% запаса древостоя перед этим приемом. В ельниках расстояние между кронами должно составлять 1,8-2,5 м. Цель второго приема – создать благоприятные условия для развития всходов. Достигается необходимая освещенность для фотосинтеза самосева, что повышает его конк</w:t>
      </w:r>
      <w:r w:rsidRPr="00445409">
        <w:t>у</w:t>
      </w:r>
      <w:r w:rsidRPr="00445409">
        <w:t xml:space="preserve">рирующие свойства. Однако требовательность подроста к свету с возрастом увеличивается, и </w:t>
      </w:r>
      <w:proofErr w:type="spellStart"/>
      <w:r w:rsidRPr="00445409">
        <w:t>Гартиг</w:t>
      </w:r>
      <w:proofErr w:type="spellEnd"/>
      <w:r w:rsidRPr="00445409">
        <w:t xml:space="preserve"> рекомендовал через 3-5 лет проводить осветител</w:t>
      </w:r>
      <w:r w:rsidRPr="00445409">
        <w:t>ь</w:t>
      </w:r>
      <w:r w:rsidRPr="00445409">
        <w:t>ный прием.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Цель осветительного приема – создать для подроста, высотой около 0,5 м, такой световой режим, чтобы после окончательного приема рубки он мог адаптироваться к условиям вырубки. В то же время надо помнить, что интенсивное </w:t>
      </w:r>
      <w:proofErr w:type="spellStart"/>
      <w:r w:rsidRPr="00445409">
        <w:t>разреживание</w:t>
      </w:r>
      <w:proofErr w:type="spellEnd"/>
      <w:r w:rsidRPr="00445409">
        <w:t xml:space="preserve"> материнского полога может вызвать разрастание к</w:t>
      </w:r>
      <w:r w:rsidRPr="00445409">
        <w:t>у</w:t>
      </w:r>
      <w:r w:rsidRPr="00445409">
        <w:t>старников, трав, затеняющих самосев. Выбирается от 1/3 до 1/2 запаса оставшейся части древостоя в расчете на то, что защита моло</w:t>
      </w:r>
      <w:r w:rsidRPr="00445409">
        <w:t>д</w:t>
      </w:r>
      <w:r w:rsidRPr="00445409">
        <w:t xml:space="preserve">няка будет обеспечена при полноте 0,3-0,4. 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>Через 3-5 лет проводится окончательный прием, и остатки древостоя вырубают полностью.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В течение всего </w:t>
      </w:r>
      <w:r w:rsidRPr="00445409">
        <w:rPr>
          <w:lang w:val="en-US"/>
        </w:rPr>
        <w:t>XIX</w:t>
      </w:r>
      <w:r w:rsidRPr="00445409">
        <w:t xml:space="preserve"> в. этот вид рубки назывался “семенной лесосекой”, затем его стали имен</w:t>
      </w:r>
      <w:r w:rsidRPr="00445409">
        <w:t>о</w:t>
      </w:r>
      <w:r w:rsidRPr="00445409">
        <w:t>вать ”</w:t>
      </w:r>
      <w:proofErr w:type="spellStart"/>
      <w:r w:rsidRPr="00445409">
        <w:t>семеннолесосечной</w:t>
      </w:r>
      <w:proofErr w:type="spellEnd"/>
      <w:r w:rsidRPr="00445409">
        <w:t xml:space="preserve"> рубкой”.  </w:t>
      </w:r>
      <w:proofErr w:type="spellStart"/>
      <w:r w:rsidRPr="00445409">
        <w:t>В.С.Семенов</w:t>
      </w:r>
      <w:proofErr w:type="spellEnd"/>
      <w:r w:rsidRPr="00445409">
        <w:t xml:space="preserve"> (1845), в отличие от Г.Л. </w:t>
      </w:r>
      <w:proofErr w:type="spellStart"/>
      <w:r w:rsidRPr="00445409">
        <w:t>Гартига</w:t>
      </w:r>
      <w:proofErr w:type="spellEnd"/>
      <w:r w:rsidRPr="00445409">
        <w:t>, указывал, что первого приема часто не требуется, иногда упускае</w:t>
      </w:r>
      <w:r w:rsidRPr="00445409">
        <w:t>т</w:t>
      </w:r>
      <w:r w:rsidRPr="00445409">
        <w:t>ся и второй.</w:t>
      </w:r>
    </w:p>
    <w:p w:rsidR="00445409" w:rsidRPr="00445409" w:rsidRDefault="00445409" w:rsidP="0030690F">
      <w:pPr>
        <w:pStyle w:val="a5"/>
        <w:spacing w:after="0"/>
        <w:ind w:left="0" w:firstLine="709"/>
        <w:jc w:val="both"/>
      </w:pPr>
      <w:r w:rsidRPr="00445409">
        <w:t>Таким образом, в России равномерно-постепенные рубки с самого начала их применения пров</w:t>
      </w:r>
      <w:r w:rsidRPr="00445409">
        <w:t>о</w:t>
      </w:r>
      <w:r w:rsidRPr="00445409">
        <w:t>дили в 2-3 приема. Если в сосняках Западной Европы они редко давали положительные результаты (Морозов, 1930), то в России имели успех по мет</w:t>
      </w:r>
      <w:r w:rsidRPr="00445409">
        <w:t>о</w:t>
      </w:r>
      <w:r w:rsidR="0030690F">
        <w:t xml:space="preserve">ду Н.К. </w:t>
      </w:r>
      <w:proofErr w:type="spellStart"/>
      <w:r w:rsidR="0030690F">
        <w:t>Генко</w:t>
      </w:r>
      <w:proofErr w:type="spellEnd"/>
      <w:r w:rsidR="0030690F">
        <w:t>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Проблема возобновления сосны на вырубках в конце </w:t>
      </w:r>
      <w:r w:rsidRPr="00445409">
        <w:rPr>
          <w:lang w:val="en-US"/>
        </w:rPr>
        <w:t>XIX</w:t>
      </w:r>
      <w:r w:rsidRPr="00445409">
        <w:t xml:space="preserve"> в. вызвала необходимость применения “семенных” рубок. Если на первом Всеро</w:t>
      </w:r>
      <w:r w:rsidRPr="00445409">
        <w:t>с</w:t>
      </w:r>
      <w:r w:rsidRPr="00445409">
        <w:t xml:space="preserve">сийском съезде 1872 г. в Москве </w:t>
      </w:r>
      <w:proofErr w:type="spellStart"/>
      <w:r w:rsidRPr="00445409">
        <w:t>лесничии</w:t>
      </w:r>
      <w:proofErr w:type="spellEnd"/>
      <w:r w:rsidRPr="00445409">
        <w:t xml:space="preserve"> и </w:t>
      </w:r>
      <w:proofErr w:type="spellStart"/>
      <w:r w:rsidRPr="00445409">
        <w:t>лесовладельцы</w:t>
      </w:r>
      <w:proofErr w:type="spellEnd"/>
      <w:r w:rsidRPr="00445409">
        <w:t xml:space="preserve"> обсуждали наиболее пригодные способы </w:t>
      </w:r>
      <w:proofErr w:type="spellStart"/>
      <w:r w:rsidRPr="00445409">
        <w:lastRenderedPageBreak/>
        <w:t>лесовозобновления</w:t>
      </w:r>
      <w:proofErr w:type="spellEnd"/>
      <w:r w:rsidRPr="00445409">
        <w:t>, то на третьем Рижском съезде 1876 г. и</w:t>
      </w:r>
      <w:r w:rsidRPr="00445409">
        <w:t>з</w:t>
      </w:r>
      <w:r w:rsidRPr="00445409">
        <w:t xml:space="preserve">вестный лесничий </w:t>
      </w:r>
      <w:proofErr w:type="spellStart"/>
      <w:r w:rsidRPr="00445409">
        <w:t>Жудра</w:t>
      </w:r>
      <w:proofErr w:type="spellEnd"/>
      <w:r w:rsidRPr="00445409">
        <w:t xml:space="preserve"> заявил, что сомневаться в цел</w:t>
      </w:r>
      <w:r w:rsidRPr="00445409">
        <w:t>е</w:t>
      </w:r>
      <w:r w:rsidRPr="00445409">
        <w:t xml:space="preserve">сообразности постепенных рубок в сосняках южно- и среднерусских районов – это все равно, что сомневаться во вращении Земли вокруг Солнца. На основании зарубежного и личного опыта лесничий Удельного лесного ведомства Н.К. </w:t>
      </w:r>
      <w:proofErr w:type="spellStart"/>
      <w:r w:rsidRPr="00445409">
        <w:t>Генко</w:t>
      </w:r>
      <w:proofErr w:type="spellEnd"/>
      <w:r w:rsidRPr="00445409">
        <w:t xml:space="preserve"> в</w:t>
      </w:r>
      <w:r w:rsidRPr="00445409">
        <w:t>ы</w:t>
      </w:r>
      <w:r w:rsidRPr="00445409">
        <w:t xml:space="preserve">ступил за постепенные рубки на </w:t>
      </w:r>
      <w:r w:rsidRPr="00445409">
        <w:rPr>
          <w:lang w:val="en-US"/>
        </w:rPr>
        <w:t>IX</w:t>
      </w:r>
      <w:r w:rsidRPr="00445409">
        <w:t xml:space="preserve">  съезде </w:t>
      </w:r>
      <w:proofErr w:type="spellStart"/>
      <w:r w:rsidRPr="00445409">
        <w:t>лесохозяев</w:t>
      </w:r>
      <w:proofErr w:type="spellEnd"/>
      <w:r w:rsidRPr="00445409">
        <w:t xml:space="preserve"> в Самаре в 1898г. Съезд единогласно принял “Заключение” об успешном возобновлении сосны при помощи постепенных рубок с рыхлен</w:t>
      </w:r>
      <w:r w:rsidRPr="00445409">
        <w:t>и</w:t>
      </w:r>
      <w:r w:rsidRPr="00445409">
        <w:t>ем почвы в семенной год.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Н.К. </w:t>
      </w:r>
      <w:proofErr w:type="spellStart"/>
      <w:r w:rsidRPr="00445409">
        <w:t>Генко</w:t>
      </w:r>
      <w:proofErr w:type="spellEnd"/>
      <w:r w:rsidRPr="00445409">
        <w:t xml:space="preserve"> предлагал в первый прием удалять второстепенные породы,  отмирающие деревья, сосны </w:t>
      </w:r>
      <w:r w:rsidRPr="00445409">
        <w:rPr>
          <w:lang w:val="en-US"/>
        </w:rPr>
        <w:t>IV</w:t>
      </w:r>
      <w:r w:rsidRPr="00445409">
        <w:t>-</w:t>
      </w:r>
      <w:r w:rsidRPr="00445409">
        <w:rPr>
          <w:lang w:val="en-US"/>
        </w:rPr>
        <w:t>V</w:t>
      </w:r>
      <w:r w:rsidRPr="00445409">
        <w:t xml:space="preserve"> и некоторые </w:t>
      </w:r>
      <w:r w:rsidRPr="00445409">
        <w:rPr>
          <w:lang w:val="en-US"/>
        </w:rPr>
        <w:t>III</w:t>
      </w:r>
      <w:r w:rsidRPr="00445409">
        <w:t xml:space="preserve"> класса роста в объеме 1/3 запаса полного насаждения, а в изреженных со</w:t>
      </w:r>
      <w:r w:rsidRPr="00445409">
        <w:t>с</w:t>
      </w:r>
      <w:r w:rsidRPr="00445409">
        <w:t>няках - 10-20%. Полнота снижалась до 0,6-0,7. Под семенной год проводилось рыхление почвы гра</w:t>
      </w:r>
      <w:r w:rsidRPr="00445409">
        <w:t>б</w:t>
      </w:r>
      <w:r w:rsidRPr="00445409">
        <w:t>лями или боронами. Когда самосев достигал 3-5-летнего возраста, назначали второй прием, при кот</w:t>
      </w:r>
      <w:r w:rsidRPr="00445409">
        <w:t>о</w:t>
      </w:r>
      <w:r w:rsidRPr="00445409">
        <w:t>ром удалялось до 50% запаса. А еще через 3-4 года вырубали почти все оставшиеся деревья, за искл</w:t>
      </w:r>
      <w:r w:rsidRPr="00445409">
        <w:t>ю</w:t>
      </w:r>
      <w:r w:rsidRPr="00445409">
        <w:t xml:space="preserve">чением нескольких семенников. Так проводились рубки в Центре, в сосняках Поволжья и Среднего </w:t>
      </w:r>
      <w:proofErr w:type="spellStart"/>
      <w:r w:rsidRPr="00445409">
        <w:t>Прикамья</w:t>
      </w:r>
      <w:proofErr w:type="spellEnd"/>
      <w:r w:rsidRPr="00445409">
        <w:t>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Для Севера и Северо-запада Н.К. </w:t>
      </w:r>
      <w:proofErr w:type="spellStart"/>
      <w:r w:rsidRPr="00445409">
        <w:t>Генко</w:t>
      </w:r>
      <w:proofErr w:type="spellEnd"/>
      <w:r w:rsidRPr="00445409">
        <w:t xml:space="preserve"> считал надежным проведение </w:t>
      </w:r>
      <w:proofErr w:type="spellStart"/>
      <w:r w:rsidRPr="00445409">
        <w:t>двухприемных</w:t>
      </w:r>
      <w:proofErr w:type="spellEnd"/>
      <w:r w:rsidRPr="00445409">
        <w:t xml:space="preserve"> рубок. В любом случае признавалось за правило не приступать ко второму приему, если естественное возо</w:t>
      </w:r>
      <w:r w:rsidRPr="00445409">
        <w:t>б</w:t>
      </w:r>
      <w:r w:rsidRPr="00445409">
        <w:t xml:space="preserve">новление задерживалось. </w:t>
      </w:r>
      <w:proofErr w:type="spellStart"/>
      <w:r w:rsidRPr="00445409">
        <w:t>Двухприемные</w:t>
      </w:r>
      <w:proofErr w:type="spellEnd"/>
      <w:r w:rsidRPr="00445409">
        <w:t xml:space="preserve"> рубки применялись и в Среднем Поволжье с выборкой половины запаса, длительн</w:t>
      </w:r>
      <w:r w:rsidRPr="00445409">
        <w:t>о</w:t>
      </w:r>
      <w:r w:rsidRPr="00445409">
        <w:t>стью 5-8 лет.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С 1900 г. под руководством Н.К. </w:t>
      </w:r>
      <w:proofErr w:type="spellStart"/>
      <w:r w:rsidRPr="00445409">
        <w:t>Генко</w:t>
      </w:r>
      <w:proofErr w:type="spellEnd"/>
      <w:r w:rsidRPr="00445409">
        <w:t xml:space="preserve"> постепенные рубки осуществляются по всей Средней Волге.  На засушливом юго-востоке (в Самарском округе), при </w:t>
      </w:r>
      <w:proofErr w:type="spellStart"/>
      <w:r w:rsidRPr="00445409">
        <w:t>трехприемных</w:t>
      </w:r>
      <w:proofErr w:type="spellEnd"/>
      <w:r w:rsidRPr="00445409">
        <w:t xml:space="preserve"> рубках результаты, по данным А.А. </w:t>
      </w:r>
      <w:proofErr w:type="spellStart"/>
      <w:r w:rsidRPr="00445409">
        <w:t>Крюденера</w:t>
      </w:r>
      <w:proofErr w:type="spellEnd"/>
      <w:r w:rsidRPr="00445409">
        <w:t xml:space="preserve"> (1910), оказались отрицательные. Не имели они успеха и в лишайниковых борах других районов, поскольку под древ</w:t>
      </w:r>
      <w:r w:rsidRPr="00445409">
        <w:t>о</w:t>
      </w:r>
      <w:r w:rsidRPr="00445409">
        <w:t xml:space="preserve">стоями в этом типе леса достаточно света и до рубки, но не хватает влаги. Можно было рассчитывать на естественное возобновление сосны в свежих борах и  </w:t>
      </w:r>
      <w:proofErr w:type="spellStart"/>
      <w:r w:rsidRPr="00445409">
        <w:t>суборях-зеленомошниках</w:t>
      </w:r>
      <w:proofErr w:type="spellEnd"/>
      <w:r w:rsidRPr="00445409">
        <w:t xml:space="preserve"> и во влажных борах. Лесоводы указывали, что в </w:t>
      </w:r>
      <w:proofErr w:type="spellStart"/>
      <w:r w:rsidRPr="00445409">
        <w:t>суборях</w:t>
      </w:r>
      <w:proofErr w:type="spellEnd"/>
      <w:r w:rsidRPr="00445409">
        <w:t xml:space="preserve"> положительные р</w:t>
      </w:r>
      <w:r w:rsidRPr="00445409">
        <w:t>е</w:t>
      </w:r>
      <w:r w:rsidRPr="00445409">
        <w:t>зультаты получаются только после рыхления почвы. Отмечались плохие результаты при задержке очередных приемов, когда сосновый самосев хирел или перерастал, и трудно было сохранить крупные экземпляры подроста при окончательном приеме.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>Участники Симбирского съезда (1914 г.) приняли решение о прекращении этих рубок, потому что в связи с войной ощущался недостаток административно-технического персонала для клеймения деревьев и контроля, подрост сосны сохраняли плохо. Но, о</w:t>
      </w:r>
      <w:r w:rsidRPr="00445409">
        <w:t>с</w:t>
      </w:r>
      <w:r w:rsidRPr="00445409">
        <w:t xml:space="preserve">мотрев эти же места снова в 1937 г., Д.И. </w:t>
      </w:r>
      <w:proofErr w:type="spellStart"/>
      <w:r w:rsidRPr="00445409">
        <w:t>Морохин</w:t>
      </w:r>
      <w:proofErr w:type="spellEnd"/>
      <w:r w:rsidRPr="00445409">
        <w:t xml:space="preserve"> (1930) признал результаты этих рубок удовлетворительными даже в сложном бору. Следов</w:t>
      </w:r>
      <w:r w:rsidRPr="00445409">
        <w:t>а</w:t>
      </w:r>
      <w:r w:rsidRPr="00445409">
        <w:t>тельно, в первые годы после рубки выводы могут быть ошибочными.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По данным Ф.В. </w:t>
      </w:r>
      <w:proofErr w:type="spellStart"/>
      <w:r w:rsidRPr="00445409">
        <w:t>Аглиуллина</w:t>
      </w:r>
      <w:proofErr w:type="spellEnd"/>
      <w:r w:rsidRPr="00445409">
        <w:t xml:space="preserve"> (1989) сформировавшиеся на месте постепенных рубок в Ульяновской обл., Мордовии, Татарстане чистые с</w:t>
      </w:r>
      <w:r w:rsidRPr="00445409">
        <w:t>о</w:t>
      </w:r>
      <w:r w:rsidRPr="00445409">
        <w:t>сняки в возрасте 80 лет имели достаточный запас (365-437 м</w:t>
      </w:r>
      <w:r w:rsidRPr="00445409">
        <w:rPr>
          <w:vertAlign w:val="superscript"/>
        </w:rPr>
        <w:t>3</w:t>
      </w:r>
      <w:r w:rsidRPr="00445409">
        <w:t xml:space="preserve">). 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>Активным пропагандистом равномерно-постепенных рубок в сосн</w:t>
      </w:r>
      <w:r w:rsidRPr="00445409">
        <w:t>я</w:t>
      </w:r>
      <w:r w:rsidRPr="00445409">
        <w:t xml:space="preserve">ках Украины, за исключением сухого бора, был </w:t>
      </w:r>
      <w:proofErr w:type="spellStart"/>
      <w:r w:rsidRPr="00445409">
        <w:t>Е.В.Алексеев</w:t>
      </w:r>
      <w:proofErr w:type="spellEnd"/>
      <w:r w:rsidRPr="00445409">
        <w:t xml:space="preserve"> (1927). Последующие опыты </w:t>
      </w:r>
      <w:proofErr w:type="spellStart"/>
      <w:r w:rsidRPr="00445409">
        <w:t>П.Н.Мегалинского</w:t>
      </w:r>
      <w:proofErr w:type="spellEnd"/>
      <w:r w:rsidRPr="00445409">
        <w:t xml:space="preserve"> подтвердили эффе</w:t>
      </w:r>
      <w:r w:rsidRPr="00445409">
        <w:t>к</w:t>
      </w:r>
      <w:r w:rsidRPr="00445409">
        <w:t xml:space="preserve">тивность их во влажных борах с минерализацией почвы дисковыми боронами. В свежей </w:t>
      </w:r>
      <w:proofErr w:type="spellStart"/>
      <w:r w:rsidRPr="00445409">
        <w:t>субори</w:t>
      </w:r>
      <w:proofErr w:type="spellEnd"/>
      <w:r w:rsidRPr="00445409">
        <w:t xml:space="preserve"> диски, поставленные под большим углом атаки, создают благоприятные для развития всходов сосны корыт</w:t>
      </w:r>
      <w:r w:rsidRPr="00445409">
        <w:t>о</w:t>
      </w:r>
      <w:r w:rsidRPr="00445409">
        <w:t xml:space="preserve">образные борозды. Срок повторяемости во влажной </w:t>
      </w:r>
      <w:proofErr w:type="spellStart"/>
      <w:r w:rsidRPr="00445409">
        <w:t>субори</w:t>
      </w:r>
      <w:proofErr w:type="spellEnd"/>
      <w:r w:rsidRPr="00445409">
        <w:t xml:space="preserve"> должен быть короче (5-10 лет), чем </w:t>
      </w:r>
      <w:proofErr w:type="gramStart"/>
      <w:r w:rsidRPr="00445409">
        <w:t>в</w:t>
      </w:r>
      <w:proofErr w:type="gramEnd"/>
      <w:r w:rsidRPr="00445409">
        <w:t xml:space="preserve"> св</w:t>
      </w:r>
      <w:r w:rsidRPr="00445409">
        <w:t>е</w:t>
      </w:r>
      <w:r w:rsidRPr="00445409">
        <w:t xml:space="preserve">жей </w:t>
      </w:r>
      <w:proofErr w:type="spellStart"/>
      <w:r w:rsidRPr="00445409">
        <w:t>субори</w:t>
      </w:r>
      <w:proofErr w:type="spellEnd"/>
      <w:r w:rsidRPr="00445409">
        <w:t xml:space="preserve">. Предварительный подрост старше 10 лет не адаптируется, и П.Н. </w:t>
      </w:r>
      <w:proofErr w:type="spellStart"/>
      <w:r w:rsidRPr="00445409">
        <w:t>Мегалинский</w:t>
      </w:r>
      <w:proofErr w:type="spellEnd"/>
      <w:r w:rsidRPr="00445409">
        <w:t xml:space="preserve"> рекоме</w:t>
      </w:r>
      <w:r w:rsidRPr="00445409">
        <w:t>н</w:t>
      </w:r>
      <w:r w:rsidRPr="00445409">
        <w:t xml:space="preserve">довал его удалять. В свежей </w:t>
      </w:r>
      <w:proofErr w:type="spellStart"/>
      <w:r w:rsidRPr="00445409">
        <w:t>субори</w:t>
      </w:r>
      <w:proofErr w:type="spellEnd"/>
      <w:r w:rsidRPr="00445409">
        <w:t xml:space="preserve"> (сосняк травяно-</w:t>
      </w:r>
      <w:proofErr w:type="spellStart"/>
      <w:r w:rsidRPr="00445409">
        <w:t>орляковый</w:t>
      </w:r>
      <w:proofErr w:type="spellEnd"/>
      <w:r w:rsidRPr="00445409">
        <w:t xml:space="preserve"> и лещиновый) цикл </w:t>
      </w:r>
      <w:proofErr w:type="spellStart"/>
      <w:r w:rsidRPr="00445409">
        <w:t>двухприемной</w:t>
      </w:r>
      <w:proofErr w:type="spellEnd"/>
      <w:r w:rsidRPr="00445409">
        <w:t xml:space="preserve"> рубки из-за медленного возобновления сосны предлагается  увеличить до 10-15 лет, иногда до  20 лет (</w:t>
      </w:r>
      <w:proofErr w:type="spellStart"/>
      <w:r w:rsidRPr="00445409">
        <w:t>Мегалинский</w:t>
      </w:r>
      <w:proofErr w:type="spellEnd"/>
      <w:r w:rsidRPr="00445409">
        <w:t>, Нак</w:t>
      </w:r>
      <w:r w:rsidRPr="00445409">
        <w:t>о</w:t>
      </w:r>
      <w:r w:rsidRPr="00445409">
        <w:t>нечный, 1965).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>Вблизи с Украиной в открытом в 1906 г. Брянском опытном лесничестве равн</w:t>
      </w:r>
      <w:r w:rsidRPr="00445409">
        <w:t>о</w:t>
      </w:r>
      <w:r w:rsidRPr="00445409">
        <w:t xml:space="preserve">мерно-постепенные рубки проводили </w:t>
      </w:r>
      <w:proofErr w:type="spellStart"/>
      <w:r w:rsidRPr="00445409">
        <w:t>лесничии</w:t>
      </w:r>
      <w:proofErr w:type="spellEnd"/>
      <w:r w:rsidRPr="00445409">
        <w:t xml:space="preserve"> А.В. Тюрин, в большей мере В.П. Тимофеев и др. Рубки ос</w:t>
      </w:r>
      <w:r w:rsidRPr="00445409">
        <w:t>у</w:t>
      </w:r>
      <w:r w:rsidRPr="00445409">
        <w:t xml:space="preserve">ществляли в три приема через 8 лет полосами шириной 50-80 м </w:t>
      </w:r>
      <w:r w:rsidRPr="00445409">
        <w:lastRenderedPageBreak/>
        <w:t>со снижением полноты соответственно до 0,5 и 0,3. В качестве содействия возобновлению сосны примен</w:t>
      </w:r>
      <w:r w:rsidRPr="00445409">
        <w:t>я</w:t>
      </w:r>
      <w:r w:rsidRPr="00445409">
        <w:t>ли сжигание порубочных остатков в кучах, сдирание мохового покрова на площадках около 1 м</w:t>
      </w:r>
      <w:proofErr w:type="gramStart"/>
      <w:r w:rsidRPr="00445409">
        <w:rPr>
          <w:vertAlign w:val="superscript"/>
        </w:rPr>
        <w:t>2</w:t>
      </w:r>
      <w:proofErr w:type="gramEnd"/>
      <w:r w:rsidRPr="00445409">
        <w:t xml:space="preserve"> (на 1 га примерно 900), боронование и </w:t>
      </w:r>
      <w:proofErr w:type="spellStart"/>
      <w:r w:rsidRPr="00445409">
        <w:t>м</w:t>
      </w:r>
      <w:r w:rsidRPr="00445409">
        <w:t>о</w:t>
      </w:r>
      <w:r w:rsidRPr="00445409">
        <w:t>тыжение</w:t>
      </w:r>
      <w:proofErr w:type="spellEnd"/>
      <w:r w:rsidRPr="00445409">
        <w:t>. Наиболее эффективным оказалось сильное выжигание (густота соснового самосева по сра</w:t>
      </w:r>
      <w:r w:rsidRPr="00445409">
        <w:t>в</w:t>
      </w:r>
      <w:r w:rsidRPr="00445409">
        <w:t xml:space="preserve">нению с контролем увеличилась в 5 раз), затем </w:t>
      </w:r>
      <w:proofErr w:type="spellStart"/>
      <w:r w:rsidRPr="00445409">
        <w:t>мотыжение</w:t>
      </w:r>
      <w:proofErr w:type="spellEnd"/>
      <w:r w:rsidRPr="00445409">
        <w:t xml:space="preserve"> (в 3 раза) и боронование (в 2 раза). Сжиг</w:t>
      </w:r>
      <w:r w:rsidRPr="00445409">
        <w:t>а</w:t>
      </w:r>
      <w:r w:rsidRPr="00445409">
        <w:t>ние порубочных остатков и рыхление почвы способствовали возобновлению не только сосны, но и б</w:t>
      </w:r>
      <w:r w:rsidRPr="00445409">
        <w:t>е</w:t>
      </w:r>
      <w:r w:rsidRPr="00445409">
        <w:t>резы. Затенение соснового подроста материнскими деревьями и самосевом березы становилось губ</w:t>
      </w:r>
      <w:r w:rsidRPr="00445409">
        <w:t>и</w:t>
      </w:r>
      <w:r w:rsidRPr="00445409">
        <w:t>тельным. Поэтому примененный срок повторяемости оказался велик, часть подроста теряла жизнеспособность. Оптимал</w:t>
      </w:r>
      <w:r w:rsidRPr="00445409">
        <w:t>ь</w:t>
      </w:r>
      <w:r w:rsidRPr="00445409">
        <w:t>ным был признан период в 4-5 лет. (Уход за самосевом главной породы тогда не пра</w:t>
      </w:r>
      <w:r w:rsidRPr="00445409">
        <w:t>к</w:t>
      </w:r>
      <w:r w:rsidRPr="00445409">
        <w:t xml:space="preserve">тиковался). 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По сохранившемуся плану рубок натурное обследование показало положительные результаты в зеленомошной группе типов леса и в сырых борах и </w:t>
      </w:r>
      <w:proofErr w:type="spellStart"/>
      <w:r w:rsidRPr="00445409">
        <w:t>суборях</w:t>
      </w:r>
      <w:proofErr w:type="spellEnd"/>
      <w:r w:rsidRPr="00445409">
        <w:t xml:space="preserve">. Полностью восстановлены сосняки в двух </w:t>
      </w:r>
      <w:proofErr w:type="spellStart"/>
      <w:r w:rsidRPr="00445409">
        <w:t>кварталлах</w:t>
      </w:r>
      <w:proofErr w:type="spellEnd"/>
      <w:r w:rsidRPr="00445409">
        <w:t>, в которых проводили эти рубки. В качестве примера приводим характеристику др</w:t>
      </w:r>
      <w:r w:rsidRPr="00445409">
        <w:t>е</w:t>
      </w:r>
      <w:r w:rsidRPr="00445409">
        <w:t>востоя на пробной площади в участке с проведением приемов в 1917, 1925, 1933 гг. (табл. 5). При в</w:t>
      </w:r>
      <w:r w:rsidRPr="00445409">
        <w:t>е</w:t>
      </w:r>
      <w:r w:rsidRPr="00445409">
        <w:t xml:space="preserve">личине </w:t>
      </w:r>
      <w:proofErr w:type="gramStart"/>
      <w:r w:rsidRPr="00445409">
        <w:t>отпада</w:t>
      </w:r>
      <w:proofErr w:type="gramEnd"/>
      <w:r w:rsidRPr="00445409">
        <w:t xml:space="preserve"> за последнее 10-летие 1,2 м</w:t>
      </w:r>
      <w:r w:rsidRPr="00445409">
        <w:rPr>
          <w:vertAlign w:val="superscript"/>
        </w:rPr>
        <w:t>3</w:t>
      </w:r>
      <w:r w:rsidRPr="00445409">
        <w:t>/га в год среднее изменение запаса составило 6,8 м</w:t>
      </w:r>
      <w:r w:rsidRPr="00445409">
        <w:rPr>
          <w:vertAlign w:val="superscript"/>
        </w:rPr>
        <w:t>3</w:t>
      </w:r>
      <w:r w:rsidRPr="00445409">
        <w:t>/га, т</w:t>
      </w:r>
      <w:r w:rsidRPr="00445409">
        <w:t>о</w:t>
      </w:r>
      <w:r w:rsidRPr="00445409">
        <w:t>гда как в лесных культурах сосны, созданных в полупериод цикла рубки (1924 г.) прирост резко упал. Таким образом, при естественном возобновлении выращено устойчивое длительно продуцирующее насаждение.</w:t>
      </w:r>
    </w:p>
    <w:p w:rsidR="00445409" w:rsidRPr="00445409" w:rsidRDefault="00445409" w:rsidP="00445409">
      <w:pPr>
        <w:pStyle w:val="a5"/>
        <w:spacing w:after="0"/>
        <w:ind w:left="0" w:firstLine="709"/>
        <w:jc w:val="both"/>
      </w:pPr>
      <w:r w:rsidRPr="00445409">
        <w:t xml:space="preserve">В Московской области равномерно-постепенные рубки в сосняках “Прокудина бора” внедрял лесничий </w:t>
      </w:r>
      <w:proofErr w:type="spellStart"/>
      <w:r w:rsidRPr="00445409">
        <w:t>А.Н.Якубюк</w:t>
      </w:r>
      <w:proofErr w:type="spellEnd"/>
      <w:r w:rsidRPr="00445409">
        <w:t xml:space="preserve"> (1931). Особенностью их является высокая интенсивность при </w:t>
      </w:r>
      <w:proofErr w:type="spellStart"/>
      <w:r w:rsidRPr="00445409">
        <w:t>двухприемной</w:t>
      </w:r>
      <w:proofErr w:type="spellEnd"/>
      <w:r w:rsidRPr="00445409">
        <w:t xml:space="preserve"> рубке (до 2/3 запаса) и содействие возобновлению сосны путем сжигания порубочных остатков в мелких кучах, число которых доходило до 600 на 1 га. Успешно продолжали эти рубки и в 70-е годы с хлыстовой тракторной треле</w:t>
      </w:r>
      <w:r w:rsidRPr="00445409">
        <w:t>в</w:t>
      </w:r>
      <w:r w:rsidRPr="00445409">
        <w:t xml:space="preserve">кой. При этом было отмечено обильное возобновление сосны на волоках, из-за чего во второй прием их прокладывали посреди </w:t>
      </w:r>
      <w:proofErr w:type="spellStart"/>
      <w:r w:rsidRPr="00445409">
        <w:t>межволочного</w:t>
      </w:r>
      <w:proofErr w:type="spellEnd"/>
      <w:r w:rsidRPr="00445409">
        <w:t xml:space="preserve"> простра</w:t>
      </w:r>
      <w:r w:rsidRPr="00445409">
        <w:t>н</w:t>
      </w:r>
      <w:r w:rsidRPr="00445409">
        <w:t>ства.</w:t>
      </w:r>
    </w:p>
    <w:p w:rsidR="00DF45D4" w:rsidRPr="00445409" w:rsidRDefault="00445409" w:rsidP="00445409">
      <w:pPr>
        <w:pStyle w:val="a3"/>
        <w:spacing w:line="240" w:lineRule="auto"/>
        <w:ind w:firstLine="709"/>
        <w:rPr>
          <w:sz w:val="24"/>
        </w:rPr>
      </w:pPr>
      <w:r w:rsidRPr="00445409">
        <w:rPr>
          <w:sz w:val="24"/>
        </w:rPr>
        <w:t xml:space="preserve">В </w:t>
      </w:r>
      <w:r w:rsidRPr="00445409">
        <w:rPr>
          <w:sz w:val="24"/>
          <w:lang w:val="en-US"/>
        </w:rPr>
        <w:t>XIX</w:t>
      </w:r>
      <w:r w:rsidRPr="00445409">
        <w:rPr>
          <w:sz w:val="24"/>
        </w:rPr>
        <w:t xml:space="preserve"> в. равномерно-постепенные рубки применялись и в ельниках. Описывая результаты их в Курляндской губернии, М.М. Орлов (1903) отмечал гибель корневых отпрысков осины в разреженном древостое после удаления материнских деревьев в пе</w:t>
      </w:r>
      <w:r w:rsidRPr="00445409">
        <w:rPr>
          <w:sz w:val="24"/>
        </w:rPr>
        <w:t>р</w:t>
      </w:r>
      <w:r w:rsidRPr="00445409">
        <w:rPr>
          <w:sz w:val="24"/>
        </w:rPr>
        <w:t xml:space="preserve">вый прием, меньший ветровал, чем в стенах леса при сплошной </w:t>
      </w:r>
      <w:proofErr w:type="spellStart"/>
      <w:r w:rsidRPr="00445409">
        <w:rPr>
          <w:sz w:val="24"/>
        </w:rPr>
        <w:t>узколесосечной</w:t>
      </w:r>
      <w:proofErr w:type="spellEnd"/>
      <w:r w:rsidRPr="00445409">
        <w:rPr>
          <w:sz w:val="24"/>
        </w:rPr>
        <w:t xml:space="preserve">  рубке, и формирование елово-сосново-березовых молодняков. Он в</w:t>
      </w:r>
      <w:r w:rsidRPr="00445409">
        <w:rPr>
          <w:sz w:val="24"/>
        </w:rPr>
        <w:t>ы</w:t>
      </w:r>
      <w:r w:rsidRPr="00445409">
        <w:rPr>
          <w:sz w:val="24"/>
        </w:rPr>
        <w:t>сказал мнение об увеличении периода возобновления до 12-15 лет, т.е. впервые был предложен дл</w:t>
      </w:r>
      <w:r w:rsidRPr="00445409">
        <w:rPr>
          <w:sz w:val="24"/>
        </w:rPr>
        <w:t>и</w:t>
      </w:r>
      <w:r w:rsidRPr="00445409">
        <w:rPr>
          <w:sz w:val="24"/>
        </w:rPr>
        <w:t xml:space="preserve">тельный срок повторяемости приемов рубки. 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 xml:space="preserve">Современные рекомендации выражаются определенными параметрами организационно-технических элементов (показателей). Основными из них являются: 1) максимальная площадь лесосеки или её ширина, 2) число приемов, 3) интенсивность рубки в каждый прием, 4) принципы отбора деревьев в рубку, 5) срок повторяемости приемов, как число лет между ними, 6) продолжительность цикла рубки, 7) технология лесосечных работ, 8) мероприятия по </w:t>
      </w:r>
      <w:proofErr w:type="spellStart"/>
      <w:r w:rsidRPr="0030690F">
        <w:rPr>
          <w:iCs/>
        </w:rPr>
        <w:t>лесовозобновлению</w:t>
      </w:r>
      <w:proofErr w:type="spellEnd"/>
      <w:r w:rsidRPr="0030690F">
        <w:rPr>
          <w:iCs/>
        </w:rPr>
        <w:t>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/>
          <w:iCs/>
        </w:rPr>
        <w:t>Площадь лесосеки</w:t>
      </w:r>
      <w:r w:rsidRPr="0030690F">
        <w:rPr>
          <w:iCs/>
        </w:rPr>
        <w:t xml:space="preserve"> равномерно-постепенной рубки в эксплуатационных лесах не допускается более 30-50 га, что означает фактически проведение этого способа рубки без ограничения площади лесосеки. Но в последний прием размер лесосеки с природоохранной целью может быть ограничен определенной шириной. В лесосеку первого приема желательно включать отдельные мелкие выдела (до 2 га) или части смежных того же или близкого типа лесорастительных условий, требующие других способов рубки. Такими прирезками могут быть и  приспевающие древостои. Если для такого участка подходит только сплошная рубка, то она осуществляется в последний прием равномерно-постепенного способа. Такие объединения создают предпосылки для ведения хозяйства на </w:t>
      </w:r>
      <w:proofErr w:type="spellStart"/>
      <w:r w:rsidRPr="0030690F">
        <w:rPr>
          <w:iCs/>
        </w:rPr>
        <w:t>лесотипологической</w:t>
      </w:r>
      <w:proofErr w:type="spellEnd"/>
      <w:r w:rsidRPr="0030690F">
        <w:rPr>
          <w:iCs/>
        </w:rPr>
        <w:t xml:space="preserve"> основе по участковому методу.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 xml:space="preserve">При невысокой ветроустойчивости древостоев в эксплуатационных лесах и в лесах </w:t>
      </w:r>
      <w:r w:rsidRPr="0030690F">
        <w:rPr>
          <w:iCs/>
          <w:lang w:val="en-US"/>
        </w:rPr>
        <w:t>I</w:t>
      </w:r>
      <w:r w:rsidRPr="0030690F">
        <w:rPr>
          <w:iCs/>
        </w:rPr>
        <w:t xml:space="preserve"> группы для повышения их защитных свойств лесосека равномерно-постепенной рубки может быть ограничена шириной 50-150 м или площадью 3-5 га в зависимости от </w:t>
      </w:r>
      <w:r w:rsidRPr="0030690F">
        <w:rPr>
          <w:iCs/>
        </w:rPr>
        <w:lastRenderedPageBreak/>
        <w:t>интенсивности роста главной породы нового поколения и от числа приемов. При этом может одновременно разрабатываться лесосека первого приема и смежная лесосека последующего.</w:t>
      </w:r>
    </w:p>
    <w:p w:rsidR="0030690F" w:rsidRPr="0030690F" w:rsidRDefault="0030690F" w:rsidP="0030690F">
      <w:pPr>
        <w:ind w:firstLine="540"/>
        <w:jc w:val="both"/>
        <w:rPr>
          <w:i/>
          <w:iCs/>
        </w:rPr>
      </w:pPr>
      <w:r w:rsidRPr="0030690F">
        <w:rPr>
          <w:i/>
          <w:iCs/>
        </w:rPr>
        <w:t>Число приемов –</w:t>
      </w:r>
      <w:r w:rsidRPr="0030690F">
        <w:rPr>
          <w:iCs/>
        </w:rPr>
        <w:t>2-3.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/>
          <w:iCs/>
        </w:rPr>
        <w:t>Интенсивность рубки</w:t>
      </w:r>
      <w:r w:rsidRPr="0030690F">
        <w:rPr>
          <w:iCs/>
        </w:rPr>
        <w:t xml:space="preserve"> назначается, в зависимости от ветроустойчивости древостоя и степени теневыносливости возобновляемой главной породы, от 20 до 50% наличного запаса (т.е. перед очередным приемом рубки), включая и древесину, выбираемую на волоках и погрузочных площадках (верхних складах). При этом не допускаются случаи, когда в первый прием не затрагивается рубкой лес в </w:t>
      </w:r>
      <w:proofErr w:type="spellStart"/>
      <w:r w:rsidRPr="0030690F">
        <w:rPr>
          <w:iCs/>
        </w:rPr>
        <w:t>межволочном</w:t>
      </w:r>
      <w:proofErr w:type="spellEnd"/>
      <w:r w:rsidRPr="0030690F">
        <w:rPr>
          <w:iCs/>
        </w:rPr>
        <w:t xml:space="preserve"> пространстве. Критерием интенсивности часто служит относительная полнота, до которой </w:t>
      </w:r>
      <w:proofErr w:type="spellStart"/>
      <w:r w:rsidRPr="0030690F">
        <w:rPr>
          <w:iCs/>
        </w:rPr>
        <w:t>разреживается</w:t>
      </w:r>
      <w:proofErr w:type="spellEnd"/>
      <w:r w:rsidRPr="0030690F">
        <w:rPr>
          <w:iCs/>
        </w:rPr>
        <w:t xml:space="preserve"> древостой.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>Для расчета процента интенсивности запас рубки берется  по данным отдельного перечета деревьев на прямолинейных волоках определенной ширины.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proofErr w:type="gramStart"/>
      <w:r w:rsidRPr="0030690F">
        <w:rPr>
          <w:i/>
          <w:iCs/>
        </w:rPr>
        <w:t>Принципы отбора</w:t>
      </w:r>
      <w:r w:rsidRPr="0030690F">
        <w:rPr>
          <w:iCs/>
        </w:rPr>
        <w:t xml:space="preserve"> деревьев предусматривают назначение в первые приемы древесных пород, возобновление которых нежелательно, деревьев по технике безопасности (сухостойные, суховершинные, наклонные, гнилые), дровяных стволов, деревьев </w:t>
      </w:r>
      <w:r w:rsidRPr="0030690F">
        <w:rPr>
          <w:iCs/>
          <w:lang w:val="en-US"/>
        </w:rPr>
        <w:t>IV</w:t>
      </w:r>
      <w:r w:rsidRPr="0030690F">
        <w:rPr>
          <w:iCs/>
        </w:rPr>
        <w:t xml:space="preserve">, </w:t>
      </w:r>
      <w:r w:rsidRPr="0030690F">
        <w:rPr>
          <w:iCs/>
          <w:lang w:val="en-US"/>
        </w:rPr>
        <w:t>V</w:t>
      </w:r>
      <w:r w:rsidRPr="0030690F">
        <w:rPr>
          <w:iCs/>
        </w:rPr>
        <w:t xml:space="preserve"> классов Крафта, частично </w:t>
      </w:r>
      <w:r w:rsidRPr="0030690F">
        <w:rPr>
          <w:iCs/>
          <w:lang w:val="en-US"/>
        </w:rPr>
        <w:t>I</w:t>
      </w:r>
      <w:r w:rsidRPr="0030690F">
        <w:rPr>
          <w:iCs/>
        </w:rPr>
        <w:t xml:space="preserve"> и </w:t>
      </w:r>
      <w:r w:rsidRPr="0030690F">
        <w:rPr>
          <w:iCs/>
          <w:lang w:val="en-US"/>
        </w:rPr>
        <w:t>III</w:t>
      </w:r>
      <w:r w:rsidRPr="0030690F">
        <w:rPr>
          <w:iCs/>
        </w:rPr>
        <w:t>, не устойчивых против ветра деревьев (с асимметричными корневыми лапами, с высоко приподнятой широкой кроной, растущих в понижениях) и отбор в рубку других деревьев над ненадежным (теневым) и над</w:t>
      </w:r>
      <w:proofErr w:type="gramEnd"/>
      <w:r w:rsidRPr="0030690F">
        <w:rPr>
          <w:iCs/>
        </w:rPr>
        <w:t xml:space="preserve"> сомнительным (переходным) подростом главной породы.  Исходя из современной </w:t>
      </w:r>
      <w:proofErr w:type="spellStart"/>
      <w:r w:rsidRPr="0030690F">
        <w:rPr>
          <w:iCs/>
        </w:rPr>
        <w:t>коньюнктуры</w:t>
      </w:r>
      <w:proofErr w:type="spellEnd"/>
      <w:r w:rsidRPr="0030690F">
        <w:rPr>
          <w:iCs/>
        </w:rPr>
        <w:t>, допустимо для широкого внедрения равномерно-постепенных рубок осветлять теневой или переходный подрост за счет выборки деревьев с деловыми крупными стволами, чтобы выход товарной продукции был примерно одинаков во все приемы.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>Для сохранения ветроустойчивости древостоя назначаются в рубку на границах лесосеки, не защищенной от ветра, и в 30-метровой полосе вокруг погрузочных площадок (верхних складов) только не устойчивые  к ветру деревья, усыхающие и деревья, указанные по технике безопасности.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 xml:space="preserve">После прорубки визиров (по оси будущих волоков) и сплошного перечета деревьев на погрузочной площадке (складе) приступают к клеймению и перечету деревьев на волоках. Для постановки клейма делают верхнюю затеску в сторону погрузочной площадки, а вторую в любой стороне у корневой шейки. Старший по отводу лесосеки, имея шест длиной 2,5 м,  проходит по визиру и указывает на деревья, подлежащие клеймению, соблюдая расстояние между оставляемыми стволами на противоположных сторонах будущего волока не менее 5 м. Если на пути встречается яма, крупное </w:t>
      </w:r>
      <w:proofErr w:type="spellStart"/>
      <w:r w:rsidRPr="0030690F">
        <w:rPr>
          <w:iCs/>
        </w:rPr>
        <w:t>наноповышение</w:t>
      </w:r>
      <w:proofErr w:type="spellEnd"/>
      <w:r w:rsidRPr="0030690F">
        <w:rPr>
          <w:iCs/>
        </w:rPr>
        <w:t xml:space="preserve"> или группа деревьев, то волок отклоняют в сторону. Пройдя не до конца первый волок (в 10-20 м от границы лесосеки), специалисты начинают отбор деревьев в полосе между границей и волоком (в дальнейшем между двумя волоками) с нанесением верхнего клейма также в сторону площадки. Это, с одной стороны, позволяет видеть с одной точки все назначенные в рубку деревья и контролировать интенсивность выборки, а с другой – облегчит в дальнейшем работу вальщика, поскольку в </w:t>
      </w:r>
      <w:proofErr w:type="spellStart"/>
      <w:r w:rsidRPr="0030690F">
        <w:rPr>
          <w:iCs/>
        </w:rPr>
        <w:t>межволочном</w:t>
      </w:r>
      <w:proofErr w:type="spellEnd"/>
      <w:r w:rsidRPr="0030690F">
        <w:rPr>
          <w:iCs/>
        </w:rPr>
        <w:t xml:space="preserve"> пространстве обычно валка начинается от погрузочной площадки, вершиной вперед.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>Такой учет древесины получил название по числу деревьев назначенных в рубку (по пням), в отличие от учета (отпуска леса) по площади при сплошной рубке или в последний прием – постепенной.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/>
          <w:iCs/>
        </w:rPr>
        <w:t>Повторяемость приемов</w:t>
      </w:r>
      <w:r w:rsidRPr="0030690F">
        <w:rPr>
          <w:iCs/>
        </w:rPr>
        <w:t xml:space="preserve"> принимается от 3 до 20 лет. Продолжительные сроки необходимо устанавливать в лесах </w:t>
      </w:r>
      <w:r w:rsidRPr="0030690F">
        <w:rPr>
          <w:iCs/>
          <w:lang w:val="en-US"/>
        </w:rPr>
        <w:t>I</w:t>
      </w:r>
      <w:r w:rsidRPr="0030690F">
        <w:rPr>
          <w:iCs/>
        </w:rPr>
        <w:t xml:space="preserve"> группы, чтобы вырастить крупный подрост, обеспечивающий сохранение возложенных на леса функций после окончательного приема. Кроме того, деревья </w:t>
      </w:r>
      <w:r w:rsidRPr="0030690F">
        <w:rPr>
          <w:iCs/>
          <w:lang w:val="en-US"/>
        </w:rPr>
        <w:t>I</w:t>
      </w:r>
      <w:r w:rsidRPr="0030690F">
        <w:rPr>
          <w:iCs/>
        </w:rPr>
        <w:t xml:space="preserve"> яруса продолжают наращивать диаметр, и выход крупномерной древесины с каждым годом повышается. При угрозе ветровала повторяемость приемов рубки принимается минимальной - 3-7 лет.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/>
          <w:iCs/>
        </w:rPr>
        <w:lastRenderedPageBreak/>
        <w:t xml:space="preserve">Продолжительность цикла </w:t>
      </w:r>
      <w:r w:rsidRPr="0030690F">
        <w:rPr>
          <w:iCs/>
        </w:rPr>
        <w:t>рубки</w:t>
      </w:r>
      <w:r w:rsidRPr="0030690F">
        <w:rPr>
          <w:i/>
          <w:iCs/>
        </w:rPr>
        <w:t xml:space="preserve"> </w:t>
      </w:r>
      <w:r w:rsidRPr="0030690F">
        <w:rPr>
          <w:iCs/>
        </w:rPr>
        <w:t>– время от первого до последнего приема - не превышает 20 лет.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/>
          <w:iCs/>
        </w:rPr>
        <w:t>Технология лесосечных работ</w:t>
      </w:r>
      <w:r w:rsidRPr="0030690F">
        <w:rPr>
          <w:iCs/>
        </w:rPr>
        <w:t xml:space="preserve"> зависит от наличия подроста и применяемой машины на валке и трелевке леса.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>Впервые (в 1956 г.) вопросами механизации равномерно-постепенных рубок начали заниматься в Ленинградской лесотехнической академии. Была выявлена возможность сохранения подроста и деревьев при использовании серийной лесозаготовительной техники (трелевочного трактора ТДТ-40 и бензопилы “Дружба”), и для неё была разработана следующая технология лесосечных работ.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 xml:space="preserve">При подготовке к рубке лесосека разбивается визирами на полосы шириной 30-40 м (полуторная высота древостоя). Визир в дальнейшем является осью трелевочного волока, и вдоль него в 3-5 метровой полосе все деревья клеймятся в рубку, а в </w:t>
      </w:r>
      <w:proofErr w:type="spellStart"/>
      <w:r w:rsidRPr="0030690F">
        <w:rPr>
          <w:iCs/>
        </w:rPr>
        <w:t>межволочном</w:t>
      </w:r>
      <w:proofErr w:type="spellEnd"/>
      <w:r w:rsidRPr="0030690F">
        <w:rPr>
          <w:iCs/>
        </w:rPr>
        <w:t xml:space="preserve"> пространстве – выборочно.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 xml:space="preserve">После повала заклейменных деревьев в зоне безопасности и опасных деревьев (сухостойные, суховершинные, наклонные и зависшие, гнилые) на всей лесосеке готовятся волока для ТДТ-55 – 5-метровой ширины, начиная с дальнего конца для трелевки за комли хлыстов. Затем разрабатывается ближайшая к волоку 10-метровая полоса леса, а после нее остальная часть. (Допускается повал деревьев на всей ширине </w:t>
      </w:r>
      <w:proofErr w:type="spellStart"/>
      <w:r w:rsidRPr="0030690F">
        <w:rPr>
          <w:iCs/>
        </w:rPr>
        <w:t>полупасеки</w:t>
      </w:r>
      <w:proofErr w:type="spellEnd"/>
      <w:r w:rsidRPr="0030690F">
        <w:rPr>
          <w:iCs/>
        </w:rPr>
        <w:t>, но на одном месте не более чем на один рейс трактора, чтобы не было нагромождения крон одна на другую, где сучкорубам приходится работать в опасных условиях).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>Деревья валят вершиной на волок, под углом к нему менее 40</w:t>
      </w:r>
      <w:r w:rsidRPr="0030690F">
        <w:rPr>
          <w:iCs/>
        </w:rPr>
        <w:sym w:font="Symbol" w:char="F0B0"/>
      </w:r>
      <w:r w:rsidRPr="0030690F">
        <w:rPr>
          <w:iCs/>
        </w:rPr>
        <w:t xml:space="preserve"> в направлении трелевки. Сучья обрубают и складывают на волок до прохода по нему трактора. Образующаяся ”подушка” из сучьев предохраняет корни оставляемых деревьев от повреждений гусеницами трактора, морозом, а почву от уплотнения. Известно, что у ели развитые горизонтальные корни имеют длину 4-5 м, а иногда распространяются до 8-10 м.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 xml:space="preserve">Хлысты  из </w:t>
      </w:r>
      <w:proofErr w:type="spellStart"/>
      <w:r w:rsidRPr="0030690F">
        <w:rPr>
          <w:iCs/>
        </w:rPr>
        <w:t>межволочного</w:t>
      </w:r>
      <w:proofErr w:type="spellEnd"/>
      <w:r w:rsidRPr="0030690F">
        <w:rPr>
          <w:iCs/>
        </w:rPr>
        <w:t xml:space="preserve"> пространства для большего сохранения подроста трелюют за вершины.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>После первого приема рубки сохраняются на лесосеке 70-80% подроста. Во второй, окончательный, прием остается без повреждений около 90% от количества подроста, оставшегося после первого приема, или 60-70% от исходной густоты на всей лесосеке.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>Из взрослых деревьев повреждается примерно 10%. Исследования показывают,  что при частичной обрезке корней деревьев на волоке корневая система сохраняет регенеративную способность и в спелом возрасте. Корни сосны, например, восстанавливаются быстрее, чем у дуба.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 xml:space="preserve">В сосняках без подроста в первый прием может допускаться трелевка деревьев за комли. Для этого деревья валят в сторону, противоположную направлению трелевки. При трелевке за комли достигается минерализация почвы кронами деревьев, некоторые шишки осыпаются на эти места и на волоках. Обломившиеся сучья сжигаются в кучах на пнях. Поскольку обильнее сосна может возобновляться вблизи волока и на волоке, в следующий прием они в таком случае прокладываются посреди </w:t>
      </w:r>
      <w:proofErr w:type="spellStart"/>
      <w:r w:rsidRPr="0030690F">
        <w:rPr>
          <w:iCs/>
        </w:rPr>
        <w:t>межволочного</w:t>
      </w:r>
      <w:proofErr w:type="spellEnd"/>
      <w:r w:rsidRPr="0030690F">
        <w:rPr>
          <w:iCs/>
        </w:rPr>
        <w:t xml:space="preserve"> пространства.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 xml:space="preserve">При использовании на трелевке колесных тракторов сучья на волоке препятствуют их движению, поэтому часть их укладывается  в кучи высотой 0,5-0,7 м. Расположенные от подроста дальше 5 м более высокие кучи (до 1,5 м) сжигают. Легкие тракторы трелюют древесину сортиментами и в </w:t>
      </w:r>
      <w:proofErr w:type="spellStart"/>
      <w:r w:rsidRPr="0030690F">
        <w:rPr>
          <w:iCs/>
        </w:rPr>
        <w:t>полухлыстах</w:t>
      </w:r>
      <w:proofErr w:type="spellEnd"/>
      <w:r w:rsidRPr="0030690F">
        <w:rPr>
          <w:iCs/>
        </w:rPr>
        <w:t>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>Мелкие сучья, диаметром до 3 см разбрасывают в один слой по всей лесосеке.</w:t>
      </w:r>
    </w:p>
    <w:p w:rsidR="0030690F" w:rsidRPr="0030690F" w:rsidRDefault="0030690F" w:rsidP="0030690F">
      <w:pPr>
        <w:ind w:firstLine="540"/>
        <w:jc w:val="both"/>
        <w:rPr>
          <w:iCs/>
        </w:rPr>
      </w:pPr>
      <w:r w:rsidRPr="0030690F">
        <w:rPr>
          <w:iCs/>
        </w:rPr>
        <w:t>При использовании в первый прием рубки валочно-пакетирующей машины ЛП-19 или валочно-сучкорезно-раскряжевочного комбайна (</w:t>
      </w:r>
      <w:proofErr w:type="spellStart"/>
      <w:r w:rsidRPr="0030690F">
        <w:rPr>
          <w:iCs/>
        </w:rPr>
        <w:t>харвестера</w:t>
      </w:r>
      <w:proofErr w:type="spellEnd"/>
      <w:r w:rsidRPr="0030690F">
        <w:rPr>
          <w:iCs/>
        </w:rPr>
        <w:t xml:space="preserve">) визиры для волоков при отводе лесосек не прорубают и деревья не клеймят. Обученный этому оператор сам выбирает место волока и деревья, подлежащие рубке. Материально-денежная оценка выбираемой древесины составляется по данным ленточной пробы, занимающей не менее 5% площади лесосеки. Вдоль одной стороны имитируется путь многооперационной </w:t>
      </w:r>
      <w:r w:rsidRPr="0030690F">
        <w:rPr>
          <w:iCs/>
        </w:rPr>
        <w:lastRenderedPageBreak/>
        <w:t xml:space="preserve">машины с включением в </w:t>
      </w:r>
      <w:proofErr w:type="spellStart"/>
      <w:r w:rsidRPr="0030690F">
        <w:rPr>
          <w:iCs/>
        </w:rPr>
        <w:t>перечетную</w:t>
      </w:r>
      <w:proofErr w:type="spellEnd"/>
      <w:r w:rsidRPr="0030690F">
        <w:rPr>
          <w:iCs/>
        </w:rPr>
        <w:t xml:space="preserve"> ведомость мешающих её движению деревьев. Учитываются подлежащие рубке деревья в стороне на максимальный вылет манипулятора. </w:t>
      </w:r>
    </w:p>
    <w:p w:rsidR="00851BD8" w:rsidRPr="00445409" w:rsidRDefault="0030690F" w:rsidP="0030690F">
      <w:pPr>
        <w:pStyle w:val="Normal"/>
        <w:spacing w:line="240" w:lineRule="auto"/>
        <w:ind w:firstLine="709"/>
        <w:jc w:val="both"/>
      </w:pPr>
      <w:r w:rsidRPr="0030690F">
        <w:rPr>
          <w:rFonts w:ascii="Times New Roman" w:hAnsi="Times New Roman"/>
          <w:sz w:val="24"/>
          <w:szCs w:val="24"/>
        </w:rPr>
        <w:t xml:space="preserve">Мероприятия по </w:t>
      </w:r>
      <w:proofErr w:type="spellStart"/>
      <w:r w:rsidRPr="0030690F">
        <w:rPr>
          <w:rFonts w:ascii="Times New Roman" w:hAnsi="Times New Roman"/>
          <w:sz w:val="24"/>
          <w:szCs w:val="24"/>
        </w:rPr>
        <w:t>лесовозобновлению</w:t>
      </w:r>
      <w:proofErr w:type="spellEnd"/>
      <w:r w:rsidRPr="0030690F">
        <w:rPr>
          <w:rFonts w:ascii="Times New Roman" w:hAnsi="Times New Roman"/>
          <w:i/>
          <w:sz w:val="24"/>
          <w:szCs w:val="24"/>
        </w:rPr>
        <w:t xml:space="preserve"> заключаются в сохранении подроста с его оправкой, </w:t>
      </w:r>
      <w:proofErr w:type="spellStart"/>
      <w:r w:rsidRPr="0030690F">
        <w:rPr>
          <w:rFonts w:ascii="Times New Roman" w:hAnsi="Times New Roman"/>
          <w:i/>
          <w:sz w:val="24"/>
          <w:szCs w:val="24"/>
        </w:rPr>
        <w:t>разреживании</w:t>
      </w:r>
      <w:proofErr w:type="spellEnd"/>
      <w:r w:rsidRPr="0030690F">
        <w:rPr>
          <w:rFonts w:ascii="Times New Roman" w:hAnsi="Times New Roman"/>
          <w:i/>
          <w:sz w:val="24"/>
          <w:szCs w:val="24"/>
        </w:rPr>
        <w:t xml:space="preserve"> подлеска в механическом или огневом воздействии на почву, в подсадке главной породы до 25% от нормативной густоты культур. Широко практикуется подсадка дичков с комом земли, поскольку местами их обильно. </w:t>
      </w:r>
      <w:proofErr w:type="gramStart"/>
      <w:r w:rsidRPr="0030690F">
        <w:rPr>
          <w:rFonts w:ascii="Times New Roman" w:hAnsi="Times New Roman"/>
          <w:i/>
          <w:sz w:val="24"/>
          <w:szCs w:val="24"/>
        </w:rPr>
        <w:t>Естественному</w:t>
      </w:r>
      <w:proofErr w:type="gramEnd"/>
      <w:r w:rsidRPr="0030690F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30690F">
        <w:rPr>
          <w:rFonts w:ascii="Times New Roman" w:hAnsi="Times New Roman"/>
          <w:i/>
          <w:sz w:val="24"/>
          <w:szCs w:val="24"/>
        </w:rPr>
        <w:t>лесовозобновлению</w:t>
      </w:r>
      <w:proofErr w:type="spellEnd"/>
      <w:r w:rsidRPr="0030690F">
        <w:rPr>
          <w:rFonts w:ascii="Times New Roman" w:hAnsi="Times New Roman"/>
          <w:i/>
          <w:sz w:val="24"/>
          <w:szCs w:val="24"/>
        </w:rPr>
        <w:t xml:space="preserve"> способствует правильно выбранный сезон рубки. Если  требуется минерализация почвы, то рубки проводят в летний период. Крупный подрост лучше сохраняется в безморозный период. Для сохранения мелкого подроста рубку надо приурочивать к глубокому снежному покрову. Между приемами при сопутствующем возобновлении назначается уход за самосевом путем скашивания трав и вырубки затеняющих кустарниковых и нежелательных древесных пород. После завершения цикла рубки сразу проводится уход за подростом, удаление сильно поврежденных особей и переросших деревьев второстепенных пород. Как и после сплошной рубки, сажают “на пень” </w:t>
      </w:r>
      <w:proofErr w:type="gramStart"/>
      <w:r w:rsidRPr="0030690F">
        <w:rPr>
          <w:rFonts w:ascii="Times New Roman" w:hAnsi="Times New Roman"/>
          <w:i/>
          <w:sz w:val="24"/>
          <w:szCs w:val="24"/>
        </w:rPr>
        <w:t>торчки</w:t>
      </w:r>
      <w:proofErr w:type="gramEnd"/>
      <w:r w:rsidRPr="0030690F">
        <w:rPr>
          <w:rFonts w:ascii="Times New Roman" w:hAnsi="Times New Roman"/>
          <w:i/>
          <w:sz w:val="24"/>
          <w:szCs w:val="24"/>
        </w:rPr>
        <w:t xml:space="preserve"> и поврежденные экземпляры дуба, ясеня.</w:t>
      </w:r>
    </w:p>
    <w:sectPr w:rsidR="00851BD8" w:rsidRPr="00445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F7B6C"/>
    <w:multiLevelType w:val="multilevel"/>
    <w:tmpl w:val="65E45E2A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48"/>
    <w:rsid w:val="00107148"/>
    <w:rsid w:val="0030690F"/>
    <w:rsid w:val="00445409"/>
    <w:rsid w:val="00797594"/>
    <w:rsid w:val="007B0125"/>
    <w:rsid w:val="007E4BF2"/>
    <w:rsid w:val="00851BD8"/>
    <w:rsid w:val="00927D0D"/>
    <w:rsid w:val="00B31753"/>
    <w:rsid w:val="00D2652B"/>
    <w:rsid w:val="00DF45D4"/>
    <w:rsid w:val="00F5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Normal">
    <w:name w:val="Normal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44540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4454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44540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445409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Normal">
    <w:name w:val="Normal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44540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4454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44540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445409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2984</Words>
  <Characters>17011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Лутай</dc:creator>
  <cp:lastModifiedBy>User</cp:lastModifiedBy>
  <cp:revision>2</cp:revision>
  <dcterms:created xsi:type="dcterms:W3CDTF">2021-04-18T17:17:00Z</dcterms:created>
  <dcterms:modified xsi:type="dcterms:W3CDTF">2021-04-18T17:17:00Z</dcterms:modified>
</cp:coreProperties>
</file>